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26" w:rsidRDefault="004B3826" w:rsidP="004B3826">
      <w:pPr>
        <w:pStyle w:val="a6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A203F" w:rsidRDefault="004B3826" w:rsidP="00D37203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7203">
        <w:t>Г</w:t>
      </w:r>
      <w:r w:rsidRPr="000C358E">
        <w:rPr>
          <w:rFonts w:ascii="Times New Roman" w:hAnsi="Times New Roman" w:cs="Times New Roman"/>
          <w:sz w:val="28"/>
          <w:szCs w:val="28"/>
        </w:rPr>
        <w:t>лав</w:t>
      </w:r>
      <w:r w:rsidR="00D37203">
        <w:rPr>
          <w:rFonts w:ascii="Times New Roman" w:hAnsi="Times New Roman" w:cs="Times New Roman"/>
          <w:sz w:val="28"/>
          <w:szCs w:val="28"/>
        </w:rPr>
        <w:t>а</w:t>
      </w:r>
      <w:r w:rsidR="009A203F">
        <w:rPr>
          <w:rFonts w:ascii="Times New Roman" w:hAnsi="Times New Roman" w:cs="Times New Roman"/>
          <w:sz w:val="28"/>
          <w:szCs w:val="28"/>
        </w:rPr>
        <w:t xml:space="preserve"> Двубратского  </w:t>
      </w:r>
      <w:proofErr w:type="gramStart"/>
      <w:r w:rsidR="009A203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A203F" w:rsidRDefault="009A203F" w:rsidP="009A203F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Усть-Лабинский район</w:t>
      </w:r>
    </w:p>
    <w:p w:rsidR="004B3826" w:rsidRDefault="004B3826" w:rsidP="009A203F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A203F">
        <w:rPr>
          <w:rFonts w:ascii="Times New Roman" w:hAnsi="Times New Roman" w:cs="Times New Roman"/>
          <w:sz w:val="28"/>
          <w:szCs w:val="28"/>
        </w:rPr>
        <w:t>А.</w:t>
      </w:r>
      <w:r w:rsidR="00D37203">
        <w:rPr>
          <w:rFonts w:ascii="Times New Roman" w:hAnsi="Times New Roman" w:cs="Times New Roman"/>
          <w:sz w:val="28"/>
          <w:szCs w:val="28"/>
        </w:rPr>
        <w:t>А. Клементьев</w:t>
      </w:r>
    </w:p>
    <w:p w:rsidR="004B3826" w:rsidRPr="004B3826" w:rsidRDefault="004B3826" w:rsidP="004B3826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3826">
        <w:rPr>
          <w:rFonts w:ascii="Times New Roman" w:hAnsi="Times New Roman" w:cs="Times New Roman"/>
          <w:sz w:val="28"/>
          <w:szCs w:val="28"/>
        </w:rPr>
        <w:t>«____» ________________ 201</w:t>
      </w:r>
      <w:r w:rsidR="00FB2014">
        <w:rPr>
          <w:rFonts w:ascii="Times New Roman" w:hAnsi="Times New Roman" w:cs="Times New Roman"/>
          <w:sz w:val="28"/>
          <w:szCs w:val="28"/>
        </w:rPr>
        <w:t>9</w:t>
      </w:r>
      <w:r w:rsidRPr="004B38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3826" w:rsidRDefault="004B3826" w:rsidP="004B3826"/>
    <w:p w:rsidR="004B3826" w:rsidRDefault="004B3826" w:rsidP="004B3826"/>
    <w:p w:rsidR="00D37203" w:rsidRPr="004B3826" w:rsidRDefault="00D37203" w:rsidP="004B3826"/>
    <w:p w:rsidR="007C0466" w:rsidRPr="000C358E" w:rsidRDefault="009A203F" w:rsidP="0055564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ПРОГРАММА</w:t>
      </w:r>
    </w:p>
    <w:p w:rsidR="000C358E" w:rsidRDefault="000C358E" w:rsidP="000C358E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проведения проверок </w:t>
      </w:r>
      <w:r w:rsidR="007C0466" w:rsidRPr="000C358E">
        <w:rPr>
          <w:rStyle w:val="a3"/>
          <w:rFonts w:ascii="Times New Roman" w:hAnsi="Times New Roman" w:cs="Times New Roman"/>
          <w:bCs/>
          <w:sz w:val="28"/>
          <w:szCs w:val="28"/>
        </w:rPr>
        <w:t>готовности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объектов теплоснабжения </w:t>
      </w:r>
    </w:p>
    <w:p w:rsidR="000C358E" w:rsidRDefault="009A203F" w:rsidP="000C358E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Двубратского сельского поселения </w:t>
      </w:r>
      <w:r w:rsidR="000C358E">
        <w:rPr>
          <w:rStyle w:val="a3"/>
          <w:rFonts w:ascii="Times New Roman" w:hAnsi="Times New Roman" w:cs="Times New Roman"/>
          <w:bCs/>
          <w:sz w:val="28"/>
          <w:szCs w:val="28"/>
        </w:rPr>
        <w:t>Усть-Лабинского района</w:t>
      </w:r>
    </w:p>
    <w:p w:rsidR="007C0466" w:rsidRPr="000C358E" w:rsidRDefault="008F4933" w:rsidP="000C35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C358E">
        <w:rPr>
          <w:rStyle w:val="a3"/>
          <w:rFonts w:ascii="Times New Roman" w:hAnsi="Times New Roman" w:cs="Times New Roman"/>
          <w:bCs/>
          <w:sz w:val="28"/>
          <w:szCs w:val="28"/>
        </w:rPr>
        <w:t>к отопительному периоду 201</w:t>
      </w:r>
      <w:r w:rsidR="00FB2014">
        <w:rPr>
          <w:rStyle w:val="a3"/>
          <w:rFonts w:ascii="Times New Roman" w:hAnsi="Times New Roman" w:cs="Times New Roman"/>
          <w:bCs/>
          <w:sz w:val="28"/>
          <w:szCs w:val="28"/>
        </w:rPr>
        <w:t>9/2020</w:t>
      </w:r>
      <w:r w:rsidR="007C0466" w:rsidRPr="000C358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гг.</w:t>
      </w:r>
    </w:p>
    <w:p w:rsidR="00D37203" w:rsidRDefault="00D37203" w:rsidP="00D37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03" w:rsidRDefault="00D37203" w:rsidP="00D37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203" w:rsidRDefault="00D37203" w:rsidP="00D3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592">
        <w:rPr>
          <w:rFonts w:ascii="Times New Roman" w:hAnsi="Times New Roman" w:cs="Times New Roman"/>
          <w:sz w:val="28"/>
          <w:szCs w:val="28"/>
        </w:rPr>
        <w:t>Проведение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1592">
        <w:rPr>
          <w:rFonts w:ascii="Times New Roman" w:hAnsi="Times New Roman" w:cs="Times New Roman"/>
          <w:sz w:val="28"/>
          <w:szCs w:val="28"/>
        </w:rPr>
        <w:t xml:space="preserve"> готовности объектов теплоснабжения </w:t>
      </w:r>
      <w:r>
        <w:rPr>
          <w:rFonts w:ascii="Times New Roman" w:hAnsi="Times New Roman" w:cs="Times New Roman"/>
          <w:sz w:val="28"/>
          <w:szCs w:val="28"/>
        </w:rPr>
        <w:t>и потребителей тепловой энергии</w:t>
      </w:r>
      <w:r w:rsidRPr="0063159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работе в </w:t>
      </w:r>
      <w:r w:rsidRPr="00631592">
        <w:rPr>
          <w:rFonts w:ascii="Times New Roman" w:hAnsi="Times New Roman" w:cs="Times New Roman"/>
          <w:sz w:val="28"/>
          <w:szCs w:val="28"/>
        </w:rPr>
        <w:t>отопитель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63159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B2014">
        <w:rPr>
          <w:rFonts w:ascii="Times New Roman" w:hAnsi="Times New Roman" w:cs="Times New Roman"/>
          <w:sz w:val="28"/>
          <w:szCs w:val="28"/>
        </w:rPr>
        <w:t xml:space="preserve"> 2019-2020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осуществляется согласно Приказу Министерства энергетики РФ от 12.03.2013 г. №103 «Об утверждении Правил оценки готовности к отопительному периоду».</w:t>
      </w:r>
    </w:p>
    <w:p w:rsidR="00D37203" w:rsidRDefault="00D37203" w:rsidP="00D3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Проверочные мероприятия осуществляются на объектах теплоснабжения ЗАО «Усть-Лабинсктеплоэнерго» и в отношении потребителей тепловой энергии в сроки  согласно таблице 1.</w:t>
      </w:r>
    </w:p>
    <w:p w:rsidR="000C358E" w:rsidRDefault="000C358E" w:rsidP="004F01E1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483"/>
        <w:gridCol w:w="1499"/>
      </w:tblGrid>
      <w:tr w:rsidR="000C358E" w:rsidRPr="000C358E" w:rsidTr="00D37203">
        <w:tc>
          <w:tcPr>
            <w:tcW w:w="567" w:type="dxa"/>
          </w:tcPr>
          <w:p w:rsidR="000C358E" w:rsidRPr="000C358E" w:rsidRDefault="000C358E" w:rsidP="000C35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0C358E" w:rsidRPr="000C358E" w:rsidRDefault="000C358E" w:rsidP="000C35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теплоснабжения</w:t>
            </w:r>
          </w:p>
        </w:tc>
        <w:tc>
          <w:tcPr>
            <w:tcW w:w="6483" w:type="dxa"/>
          </w:tcPr>
          <w:p w:rsidR="000C358E" w:rsidRPr="000C358E" w:rsidRDefault="000C358E" w:rsidP="000C35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объекта теплоснабжения</w:t>
            </w:r>
          </w:p>
        </w:tc>
        <w:tc>
          <w:tcPr>
            <w:tcW w:w="1499" w:type="dxa"/>
          </w:tcPr>
          <w:p w:rsidR="000C358E" w:rsidRPr="000C358E" w:rsidRDefault="000C358E" w:rsidP="000C35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 проверки</w:t>
            </w:r>
          </w:p>
        </w:tc>
      </w:tr>
      <w:tr w:rsidR="000C358E" w:rsidRPr="000C358E" w:rsidTr="00D37203">
        <w:tc>
          <w:tcPr>
            <w:tcW w:w="8751" w:type="dxa"/>
            <w:gridSpan w:val="3"/>
          </w:tcPr>
          <w:p w:rsidR="000C358E" w:rsidRDefault="000C358E" w:rsidP="000C35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C358E">
              <w:rPr>
                <w:rFonts w:ascii="Times New Roman" w:hAnsi="Times New Roman" w:cs="Times New Roman"/>
                <w:b/>
                <w:sz w:val="26"/>
                <w:szCs w:val="26"/>
              </w:rPr>
              <w:t>ЗАО «Усть-Лабинсктеплоэнерго»</w:t>
            </w:r>
          </w:p>
        </w:tc>
        <w:tc>
          <w:tcPr>
            <w:tcW w:w="1499" w:type="dxa"/>
          </w:tcPr>
          <w:p w:rsidR="000C358E" w:rsidRDefault="000C358E" w:rsidP="004F01E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179" w:rsidRPr="000C358E" w:rsidTr="00D37203">
        <w:tc>
          <w:tcPr>
            <w:tcW w:w="567" w:type="dxa"/>
          </w:tcPr>
          <w:p w:rsidR="00B11179" w:rsidRDefault="00D37203" w:rsidP="004F01E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11179" w:rsidRDefault="00B11179" w:rsidP="00E610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C358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отельная «АБМКУ» </w:t>
            </w:r>
          </w:p>
        </w:tc>
        <w:tc>
          <w:tcPr>
            <w:tcW w:w="6483" w:type="dxa"/>
          </w:tcPr>
          <w:p w:rsidR="009A203F" w:rsidRDefault="009A203F" w:rsidP="009A203F">
            <w:pPr>
              <w:pStyle w:val="21"/>
              <w:shd w:val="clear" w:color="auto" w:fill="auto"/>
              <w:spacing w:after="0"/>
              <w:ind w:lef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МБОУ СОШ №8, п. Двубратский, ул. Мостовая,4</w:t>
            </w:r>
          </w:p>
          <w:p w:rsidR="009A203F" w:rsidRDefault="009A203F" w:rsidP="009A203F">
            <w:pPr>
              <w:pStyle w:val="21"/>
              <w:shd w:val="clear" w:color="auto" w:fill="auto"/>
              <w:spacing w:after="0"/>
              <w:ind w:lef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МКОУ В(С)ОШ №1, п. Двубратский</w:t>
            </w:r>
          </w:p>
          <w:p w:rsidR="009A203F" w:rsidRDefault="009A203F" w:rsidP="009A203F">
            <w:pPr>
              <w:pStyle w:val="21"/>
              <w:shd w:val="clear" w:color="auto" w:fill="auto"/>
              <w:spacing w:after="0"/>
              <w:ind w:lef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МКОУ В(С)ОШ №2, п. Двубратский,</w:t>
            </w:r>
          </w:p>
          <w:p w:rsidR="009A203F" w:rsidRDefault="009A203F" w:rsidP="009A203F">
            <w:pPr>
              <w:pStyle w:val="21"/>
              <w:shd w:val="clear" w:color="auto" w:fill="auto"/>
              <w:spacing w:after="0"/>
              <w:ind w:lef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МКОУ ВСОШ №3, п. Двубратский</w:t>
            </w:r>
          </w:p>
          <w:p w:rsidR="009A203F" w:rsidRDefault="009A203F" w:rsidP="009A203F">
            <w:pPr>
              <w:pStyle w:val="21"/>
              <w:shd w:val="clear" w:color="auto" w:fill="auto"/>
              <w:spacing w:after="0"/>
              <w:ind w:lef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МБДОУ №14, п. Двубратский, ул. Мостовая, 1а</w:t>
            </w:r>
          </w:p>
          <w:p w:rsidR="009A203F" w:rsidRDefault="009A203F" w:rsidP="009A203F">
            <w:pPr>
              <w:pStyle w:val="21"/>
              <w:shd w:val="clear" w:color="auto" w:fill="auto"/>
              <w:spacing w:after="0"/>
              <w:ind w:lef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МБДОУ №10, п. Двубратский, ул. Садовая, 3.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A203F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A203F" w:rsidRPr="000E304E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A203F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A203F" w:rsidRDefault="009A203F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МКД, п.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04E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9A203F" w:rsidRPr="000E304E" w:rsidRDefault="00FB2014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. МКД, п.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9A203F" w:rsidRPr="000E304E" w:rsidRDefault="00FB2014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. МКД, п.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A203F" w:rsidRPr="000E304E" w:rsidRDefault="00FB2014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. МКД, п.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A203F" w:rsidRPr="000E304E" w:rsidRDefault="00FB2014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. МКД,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A203F" w:rsidRPr="000E304E" w:rsidRDefault="00FB2014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. МКД, п.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203F" w:rsidRPr="000E304E" w:rsidRDefault="00FB2014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. МКД, п.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203F" w:rsidRPr="000E304E" w:rsidRDefault="00FB2014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. МКД, п.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A203F" w:rsidRPr="000E304E" w:rsidRDefault="00FB2014" w:rsidP="009A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. МКД, п.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Двубратский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="009A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03F" w:rsidRPr="000E30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A203F" w:rsidRDefault="00FB2014" w:rsidP="009A203F">
            <w:pPr>
              <w:pStyle w:val="21"/>
              <w:shd w:val="clear" w:color="auto" w:fill="auto"/>
              <w:spacing w:after="0"/>
              <w:ind w:lef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A203F">
              <w:rPr>
                <w:sz w:val="28"/>
                <w:szCs w:val="28"/>
              </w:rPr>
              <w:t xml:space="preserve">. МКД, п. </w:t>
            </w:r>
            <w:r w:rsidR="009A203F" w:rsidRPr="000E304E">
              <w:rPr>
                <w:sz w:val="28"/>
                <w:szCs w:val="28"/>
              </w:rPr>
              <w:t>Двубратский</w:t>
            </w:r>
            <w:r w:rsidR="009A203F">
              <w:rPr>
                <w:sz w:val="28"/>
                <w:szCs w:val="28"/>
              </w:rPr>
              <w:t xml:space="preserve">, </w:t>
            </w:r>
            <w:r w:rsidR="009A203F" w:rsidRPr="000E304E">
              <w:rPr>
                <w:sz w:val="28"/>
                <w:szCs w:val="28"/>
              </w:rPr>
              <w:t>ул</w:t>
            </w:r>
            <w:r w:rsidR="009A203F">
              <w:rPr>
                <w:sz w:val="28"/>
                <w:szCs w:val="28"/>
              </w:rPr>
              <w:t xml:space="preserve">. </w:t>
            </w:r>
            <w:r w:rsidR="009A203F" w:rsidRPr="000E304E">
              <w:rPr>
                <w:sz w:val="28"/>
                <w:szCs w:val="28"/>
              </w:rPr>
              <w:t>Мостовая</w:t>
            </w:r>
            <w:r w:rsidR="009A203F">
              <w:rPr>
                <w:sz w:val="28"/>
                <w:szCs w:val="28"/>
              </w:rPr>
              <w:t xml:space="preserve">, </w:t>
            </w:r>
            <w:r w:rsidR="009A203F" w:rsidRPr="000E304E">
              <w:rPr>
                <w:sz w:val="28"/>
                <w:szCs w:val="28"/>
              </w:rPr>
              <w:t>16</w:t>
            </w:r>
          </w:p>
          <w:p w:rsidR="00B11179" w:rsidRPr="000C358E" w:rsidRDefault="00B11179" w:rsidP="004F01E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D37203" w:rsidRDefault="00D37203" w:rsidP="00D3720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179" w:rsidRDefault="00FB2014" w:rsidP="00D3720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9645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="00B11179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0C358E" w:rsidRDefault="000C358E" w:rsidP="004F01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13DE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ab/>
        <w:t>В ходе проведения проверки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409B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еть наличие </w:t>
      </w:r>
      <w:r w:rsidRPr="00CD409B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409B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D409B">
        <w:rPr>
          <w:rFonts w:ascii="Times New Roman" w:hAnsi="Times New Roman" w:cs="Times New Roman"/>
          <w:sz w:val="28"/>
          <w:szCs w:val="28"/>
        </w:rPr>
        <w:t xml:space="preserve"> выполнение требований по готовности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E513DE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13DE" w:rsidRPr="00F954F6" w:rsidRDefault="00E513DE" w:rsidP="00E513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F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1. </w:t>
      </w:r>
      <w:r w:rsidRPr="00F954F6">
        <w:rPr>
          <w:rFonts w:ascii="Times New Roman" w:hAnsi="Times New Roman" w:cs="Times New Roman"/>
          <w:b/>
          <w:sz w:val="28"/>
          <w:szCs w:val="28"/>
        </w:rPr>
        <w:t>Требования по готовности к отопительному периоду</w:t>
      </w:r>
    </w:p>
    <w:p w:rsidR="00E513DE" w:rsidRDefault="00E513DE" w:rsidP="00E513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F6">
        <w:rPr>
          <w:rFonts w:ascii="Times New Roman" w:hAnsi="Times New Roman" w:cs="Times New Roman"/>
          <w:b/>
          <w:sz w:val="28"/>
          <w:szCs w:val="28"/>
        </w:rPr>
        <w:t xml:space="preserve">для теплоснабжающих и </w:t>
      </w:r>
      <w:proofErr w:type="spellStart"/>
      <w:r w:rsidRPr="00F954F6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F954F6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E513DE" w:rsidRDefault="00E513DE" w:rsidP="00E513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DE" w:rsidRPr="00CD409B" w:rsidRDefault="00E513DE" w:rsidP="00E513D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E513DE" w:rsidRPr="00CD409B" w:rsidRDefault="00E513DE" w:rsidP="00E513D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513DE" w:rsidRPr="00CD409B" w:rsidRDefault="00E513DE" w:rsidP="00E513D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E513DE" w:rsidRPr="00CD409B" w:rsidRDefault="00E513DE" w:rsidP="00E513D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E513DE" w:rsidRPr="00CD409B" w:rsidRDefault="00E513DE" w:rsidP="00E513D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E513DE" w:rsidRPr="00CD409B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409B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E513DE" w:rsidRPr="00CD409B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409B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513DE" w:rsidRPr="00CD409B" w:rsidRDefault="00E513DE" w:rsidP="00E513D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E513DE" w:rsidRPr="00CD409B" w:rsidRDefault="00E513DE" w:rsidP="00E513D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E513DE" w:rsidRPr="00CD409B" w:rsidRDefault="00E513DE" w:rsidP="00E513D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E513DE" w:rsidRPr="00CD409B" w:rsidRDefault="00E513DE" w:rsidP="00E513D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E513DE" w:rsidRPr="00CD409B" w:rsidRDefault="00E513DE" w:rsidP="00E513D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E513DE" w:rsidRPr="00CD409B" w:rsidRDefault="00E513DE" w:rsidP="00E513D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513DE" w:rsidRPr="00CD409B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409B">
        <w:rPr>
          <w:rFonts w:ascii="Times New Roman" w:hAnsi="Times New Roman" w:cs="Times New Roman"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CD409B">
        <w:rPr>
          <w:rFonts w:ascii="Times New Roman" w:hAnsi="Times New Roman" w:cs="Times New Roman"/>
          <w:sz w:val="28"/>
          <w:szCs w:val="28"/>
        </w:rPr>
        <w:t>топливоприготавления</w:t>
      </w:r>
      <w:proofErr w:type="spellEnd"/>
      <w:r w:rsidRPr="00CD409B">
        <w:rPr>
          <w:rFonts w:ascii="Times New Roman" w:hAnsi="Times New Roman" w:cs="Times New Roman"/>
          <w:sz w:val="28"/>
          <w:szCs w:val="28"/>
        </w:rPr>
        <w:t xml:space="preserve"> и </w:t>
      </w:r>
      <w:r w:rsidRPr="00CD409B">
        <w:rPr>
          <w:rFonts w:ascii="Times New Roman" w:hAnsi="Times New Roman" w:cs="Times New Roman"/>
          <w:sz w:val="28"/>
          <w:szCs w:val="28"/>
        </w:rPr>
        <w:lastRenderedPageBreak/>
        <w:t>топливоподачи;</w:t>
      </w:r>
    </w:p>
    <w:p w:rsidR="00E513DE" w:rsidRPr="00CD409B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409B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E513DE" w:rsidRPr="00CD409B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409B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513DE" w:rsidRPr="00CD409B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409B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513DE" w:rsidRPr="00CD409B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409B">
        <w:rPr>
          <w:rFonts w:ascii="Times New Roman" w:hAnsi="Times New Roman" w:cs="Times New Roman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E513DE" w:rsidRPr="00CD409B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409B">
        <w:rPr>
          <w:rFonts w:ascii="Times New Roman" w:hAnsi="Times New Roman" w:cs="Times New Roman"/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CD409B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CD409B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513DE" w:rsidRPr="00CD409B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409B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E513DE" w:rsidRPr="00CD409B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409B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513DE" w:rsidRPr="00CD409B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409B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E513DE" w:rsidRPr="00CD409B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409B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513DE" w:rsidRPr="00CD409B" w:rsidRDefault="00E513DE" w:rsidP="00E513D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D409B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CD409B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E513DE" w:rsidRPr="00CD409B" w:rsidRDefault="00E513DE" w:rsidP="00E513D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513DE" w:rsidRPr="00CD409B" w:rsidRDefault="00E513DE" w:rsidP="00E513D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E513DE" w:rsidRDefault="00E513DE" w:rsidP="00E513DE">
      <w:pPr>
        <w:rPr>
          <w:rFonts w:ascii="Times New Roman" w:hAnsi="Times New Roman" w:cs="Times New Roman"/>
          <w:sz w:val="28"/>
          <w:szCs w:val="28"/>
        </w:rPr>
      </w:pPr>
      <w:r w:rsidRPr="00CD409B">
        <w:rPr>
          <w:rFonts w:ascii="Times New Roman" w:hAnsi="Times New Roman" w:cs="Times New Roman"/>
          <w:sz w:val="28"/>
          <w:szCs w:val="28"/>
        </w:rPr>
        <w:t>при необходимости проводится осмотр объектов проверки.</w:t>
      </w:r>
    </w:p>
    <w:p w:rsidR="00E513DE" w:rsidRDefault="00E513DE" w:rsidP="00E513DE">
      <w:pPr>
        <w:rPr>
          <w:rFonts w:ascii="Times New Roman" w:hAnsi="Times New Roman" w:cs="Times New Roman"/>
          <w:sz w:val="28"/>
          <w:szCs w:val="28"/>
        </w:rPr>
      </w:pPr>
    </w:p>
    <w:p w:rsidR="00E513DE" w:rsidRDefault="00E513DE" w:rsidP="00E513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954F6">
        <w:rPr>
          <w:rFonts w:ascii="Times New Roman" w:hAnsi="Times New Roman" w:cs="Times New Roman"/>
          <w:b/>
          <w:sz w:val="28"/>
          <w:szCs w:val="28"/>
        </w:rPr>
        <w:t xml:space="preserve">. Требования по готовности к отопительному периоду </w:t>
      </w:r>
    </w:p>
    <w:p w:rsidR="00E513DE" w:rsidRDefault="00E513DE" w:rsidP="00E513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F6">
        <w:rPr>
          <w:rFonts w:ascii="Times New Roman" w:hAnsi="Times New Roman" w:cs="Times New Roman"/>
          <w:b/>
          <w:sz w:val="28"/>
          <w:szCs w:val="28"/>
        </w:rPr>
        <w:t>для потребителей тепловой энергии</w:t>
      </w:r>
    </w:p>
    <w:p w:rsidR="00E513DE" w:rsidRDefault="00E513DE" w:rsidP="00E513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54F6">
        <w:rPr>
          <w:rFonts w:ascii="Times New Roman" w:hAnsi="Times New Roman" w:cs="Times New Roman"/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Pr="00F954F6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F954F6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>выполнение плана ремонтных работ и качество их выполнения;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>состояние тепловых сетей, принадлежащих потребителю тепловой энергии;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>работоспособность защиты систем теплопотребления;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 xml:space="preserve">наличие паспортов </w:t>
      </w:r>
      <w:proofErr w:type="spellStart"/>
      <w:r w:rsidRPr="00F954F6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F954F6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>плотность оборудования тепловых пунктов;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>наличие пломб на расчетных шайбах и соплах элеваторов;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954F6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F954F6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 xml:space="preserve">проведение испытания оборудования </w:t>
      </w:r>
      <w:proofErr w:type="spellStart"/>
      <w:r w:rsidRPr="00F954F6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F954F6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E513DE" w:rsidRPr="00F954F6" w:rsidRDefault="00E513DE" w:rsidP="00E51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954F6">
        <w:rPr>
          <w:rFonts w:ascii="Times New Roman" w:hAnsi="Times New Roman" w:cs="Times New Roman"/>
          <w:sz w:val="28"/>
          <w:szCs w:val="28"/>
        </w:rPr>
        <w:t>надежность теплоснабжения потребителей тепловой энергии с учетом климатических условий в соответствии с критериями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4A" w:rsidRPr="000C358E" w:rsidRDefault="00C6554A" w:rsidP="004F01E1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C0466" w:rsidRPr="000C358E" w:rsidRDefault="007C0466" w:rsidP="004F01E1">
      <w:pPr>
        <w:ind w:firstLine="720"/>
        <w:jc w:val="both"/>
        <w:rPr>
          <w:rFonts w:ascii="Times New Roman" w:hAnsi="Times New Roman" w:cs="Times New Roman"/>
        </w:rPr>
      </w:pPr>
    </w:p>
    <w:p w:rsidR="004B3826" w:rsidRDefault="004A118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общего</w:t>
      </w:r>
    </w:p>
    <w:p w:rsidR="004A1188" w:rsidRPr="004A1188" w:rsidRDefault="004A1188" w:rsidP="004A1188">
      <w:pPr>
        <w:rPr>
          <w:rFonts w:ascii="Times New Roman" w:hAnsi="Times New Roman" w:cs="Times New Roman"/>
          <w:sz w:val="28"/>
          <w:szCs w:val="28"/>
        </w:rPr>
      </w:pPr>
      <w:r w:rsidRPr="004A1188">
        <w:rPr>
          <w:rFonts w:ascii="Times New Roman" w:hAnsi="Times New Roman" w:cs="Times New Roman"/>
          <w:sz w:val="28"/>
          <w:szCs w:val="28"/>
        </w:rPr>
        <w:t>отдела</w:t>
      </w:r>
      <w:r w:rsidRPr="004A11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С.Е. Иванов</w:t>
      </w:r>
      <w:bookmarkStart w:id="0" w:name="_GoBack"/>
      <w:bookmarkEnd w:id="0"/>
      <w:r w:rsidRPr="004A1188">
        <w:rPr>
          <w:rFonts w:ascii="Times New Roman" w:hAnsi="Times New Roman" w:cs="Times New Roman"/>
          <w:sz w:val="28"/>
          <w:szCs w:val="28"/>
        </w:rPr>
        <w:tab/>
      </w:r>
    </w:p>
    <w:sectPr w:rsidR="004A1188" w:rsidRPr="004A1188" w:rsidSect="000C263D">
      <w:pgSz w:w="11900" w:h="16800"/>
      <w:pgMar w:top="624" w:right="799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03"/>
    <w:rsid w:val="00035252"/>
    <w:rsid w:val="000C263D"/>
    <w:rsid w:val="000C358E"/>
    <w:rsid w:val="000E5C37"/>
    <w:rsid w:val="000F487B"/>
    <w:rsid w:val="00152429"/>
    <w:rsid w:val="00173BC2"/>
    <w:rsid w:val="001907DC"/>
    <w:rsid w:val="001F255E"/>
    <w:rsid w:val="002836E8"/>
    <w:rsid w:val="002E4511"/>
    <w:rsid w:val="003C0497"/>
    <w:rsid w:val="004A1188"/>
    <w:rsid w:val="004B3659"/>
    <w:rsid w:val="004B3826"/>
    <w:rsid w:val="004F01E1"/>
    <w:rsid w:val="00545277"/>
    <w:rsid w:val="0055564C"/>
    <w:rsid w:val="005D157A"/>
    <w:rsid w:val="00657046"/>
    <w:rsid w:val="006B6830"/>
    <w:rsid w:val="006F0473"/>
    <w:rsid w:val="007C0466"/>
    <w:rsid w:val="008334FB"/>
    <w:rsid w:val="00845CBD"/>
    <w:rsid w:val="008F4933"/>
    <w:rsid w:val="008F78D9"/>
    <w:rsid w:val="009A203F"/>
    <w:rsid w:val="009E5E6E"/>
    <w:rsid w:val="00A14803"/>
    <w:rsid w:val="00A65DC3"/>
    <w:rsid w:val="00B11179"/>
    <w:rsid w:val="00B762D9"/>
    <w:rsid w:val="00B927D0"/>
    <w:rsid w:val="00BE0A13"/>
    <w:rsid w:val="00C6554A"/>
    <w:rsid w:val="00CF43EE"/>
    <w:rsid w:val="00D37203"/>
    <w:rsid w:val="00D41C1A"/>
    <w:rsid w:val="00DB309C"/>
    <w:rsid w:val="00E3118B"/>
    <w:rsid w:val="00E513DE"/>
    <w:rsid w:val="00E610B4"/>
    <w:rsid w:val="00E84BC0"/>
    <w:rsid w:val="00E96458"/>
    <w:rsid w:val="00EE4598"/>
    <w:rsid w:val="00EE75FB"/>
    <w:rsid w:val="00EF4397"/>
    <w:rsid w:val="00F724C5"/>
    <w:rsid w:val="00F758DE"/>
    <w:rsid w:val="00FB2014"/>
    <w:rsid w:val="00FF11BF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F01E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1E1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01E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4F01E1"/>
    <w:rPr>
      <w:rFonts w:cs="Times New Roman"/>
      <w:b/>
      <w:bCs/>
      <w:color w:val="auto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4F01E1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4F01E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4F01E1"/>
    <w:rPr>
      <w:sz w:val="24"/>
      <w:szCs w:val="24"/>
    </w:rPr>
  </w:style>
  <w:style w:type="table" w:styleId="a8">
    <w:name w:val="Table Grid"/>
    <w:basedOn w:val="a1"/>
    <w:uiPriority w:val="59"/>
    <w:rsid w:val="000C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9A203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203F"/>
    <w:pPr>
      <w:widowControl/>
      <w:shd w:val="clear" w:color="auto" w:fill="FFFFFF"/>
      <w:autoSpaceDE/>
      <w:autoSpaceDN/>
      <w:adjustRightInd/>
      <w:spacing w:after="300" w:line="320" w:lineRule="exact"/>
      <w:jc w:val="center"/>
    </w:pPr>
    <w:rPr>
      <w:rFonts w:ascii="Times New Roman" w:hAnsi="Times New Roman" w:cs="Calibri"/>
      <w:sz w:val="27"/>
      <w:szCs w:val="27"/>
    </w:rPr>
  </w:style>
  <w:style w:type="paragraph" w:styleId="a9">
    <w:name w:val="No Spacing"/>
    <w:uiPriority w:val="1"/>
    <w:qFormat/>
    <w:rsid w:val="00E513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F01E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1E1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01E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4F01E1"/>
    <w:rPr>
      <w:rFonts w:cs="Times New Roman"/>
      <w:b/>
      <w:bCs/>
      <w:color w:val="auto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4F01E1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4F01E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4F01E1"/>
    <w:rPr>
      <w:sz w:val="24"/>
      <w:szCs w:val="24"/>
    </w:rPr>
  </w:style>
  <w:style w:type="table" w:styleId="a8">
    <w:name w:val="Table Grid"/>
    <w:basedOn w:val="a1"/>
    <w:uiPriority w:val="59"/>
    <w:rsid w:val="000C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9A203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203F"/>
    <w:pPr>
      <w:widowControl/>
      <w:shd w:val="clear" w:color="auto" w:fill="FFFFFF"/>
      <w:autoSpaceDE/>
      <w:autoSpaceDN/>
      <w:adjustRightInd/>
      <w:spacing w:after="300" w:line="320" w:lineRule="exact"/>
      <w:jc w:val="center"/>
    </w:pPr>
    <w:rPr>
      <w:rFonts w:ascii="Times New Roman" w:hAnsi="Times New Roman" w:cs="Calibri"/>
      <w:sz w:val="27"/>
      <w:szCs w:val="27"/>
    </w:rPr>
  </w:style>
  <w:style w:type="paragraph" w:styleId="a9">
    <w:name w:val="No Spacing"/>
    <w:uiPriority w:val="1"/>
    <w:qFormat/>
    <w:rsid w:val="00E513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2919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29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960</Words>
  <Characters>6994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энергетики РФ от 12 марта 2013 г</vt:lpstr>
    </vt:vector>
  </TitlesOfParts>
  <Company>TEK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энергетики РФ от 12 марта 2013 г</dc:title>
  <dc:creator>Anaatasia</dc:creator>
  <cp:lastModifiedBy>ЖКХ АДМИНИСТРАЦИЯ</cp:lastModifiedBy>
  <cp:revision>3</cp:revision>
  <cp:lastPrinted>2019-09-09T07:31:00Z</cp:lastPrinted>
  <dcterms:created xsi:type="dcterms:W3CDTF">2019-09-05T14:22:00Z</dcterms:created>
  <dcterms:modified xsi:type="dcterms:W3CDTF">2019-09-09T07:32:00Z</dcterms:modified>
</cp:coreProperties>
</file>